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EF" w:rsidRDefault="00D750EF" w:rsidP="00D750EF"/>
    <w:p w:rsidR="00D750EF" w:rsidRPr="00A11B50" w:rsidRDefault="00D750EF" w:rsidP="00D750EF"/>
    <w:p w:rsidR="008D4796" w:rsidRPr="00D91293" w:rsidRDefault="008D4796" w:rsidP="008D4796">
      <w:pPr>
        <w:pStyle w:val="Titre"/>
        <w:rPr>
          <w:b w:val="0"/>
          <w:sz w:val="44"/>
        </w:rPr>
      </w:pPr>
      <w:r w:rsidRPr="00D91293">
        <w:rPr>
          <w:sz w:val="44"/>
        </w:rPr>
        <w:t>ATELIER</w:t>
      </w:r>
      <w:r>
        <w:rPr>
          <w:b w:val="0"/>
          <w:sz w:val="44"/>
        </w:rPr>
        <w:t xml:space="preserve"> </w:t>
      </w:r>
      <w:r>
        <w:rPr>
          <w:sz w:val="44"/>
        </w:rPr>
        <w:t>FONCIER FORESTIER</w:t>
      </w:r>
      <w:r w:rsidRPr="00D91293">
        <w:rPr>
          <w:sz w:val="44"/>
        </w:rPr>
        <w:t xml:space="preserve"> </w:t>
      </w:r>
      <w:r>
        <w:rPr>
          <w:sz w:val="44"/>
        </w:rPr>
        <w:br/>
      </w:r>
      <w:r w:rsidRPr="00D91293">
        <w:rPr>
          <w:sz w:val="44"/>
        </w:rPr>
        <w:t xml:space="preserve">DE </w:t>
      </w:r>
      <w:r>
        <w:rPr>
          <w:sz w:val="44"/>
        </w:rPr>
        <w:t>LA CHARTE FORESTIERE LUBERON LURE</w:t>
      </w:r>
    </w:p>
    <w:p w:rsidR="008D4796" w:rsidRDefault="008D4796" w:rsidP="008D4796">
      <w:pPr>
        <w:jc w:val="left"/>
        <w:rPr>
          <w:b/>
          <w:sz w:val="24"/>
        </w:rPr>
      </w:pPr>
      <w:r>
        <w:rPr>
          <w:b/>
          <w:sz w:val="24"/>
        </w:rPr>
        <w:t>Le 21/04/2022</w:t>
      </w:r>
      <w:r w:rsidRPr="00673773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673773">
        <w:rPr>
          <w:b/>
          <w:sz w:val="24"/>
        </w:rPr>
        <w:t xml:space="preserve"> </w:t>
      </w:r>
      <w:r>
        <w:rPr>
          <w:b/>
          <w:sz w:val="24"/>
        </w:rPr>
        <w:t>de 14h30 à 17h00</w:t>
      </w:r>
      <w:r w:rsidRPr="00673773">
        <w:rPr>
          <w:b/>
          <w:sz w:val="24"/>
        </w:rPr>
        <w:t xml:space="preserve"> - A </w:t>
      </w:r>
      <w:proofErr w:type="spellStart"/>
      <w:r w:rsidRPr="001D1720">
        <w:rPr>
          <w:b/>
          <w:sz w:val="24"/>
        </w:rPr>
        <w:t>Grambois</w:t>
      </w:r>
      <w:proofErr w:type="spellEnd"/>
      <w:r w:rsidRPr="001D1720">
        <w:rPr>
          <w:b/>
          <w:sz w:val="24"/>
        </w:rPr>
        <w:t>, salle polyvalente</w:t>
      </w:r>
      <w:r>
        <w:rPr>
          <w:b/>
          <w:sz w:val="24"/>
        </w:rPr>
        <w:t xml:space="preserve"> </w:t>
      </w:r>
    </w:p>
    <w:p w:rsidR="008D4796" w:rsidRDefault="008D4796" w:rsidP="008D4796">
      <w:pPr>
        <w:jc w:val="left"/>
        <w:rPr>
          <w:b/>
          <w:sz w:val="24"/>
        </w:rPr>
      </w:pPr>
    </w:p>
    <w:p w:rsidR="008D4796" w:rsidRDefault="008D4796" w:rsidP="008D4796">
      <w:pPr>
        <w:pStyle w:val="Horaires"/>
        <w:jc w:val="right"/>
        <w:rPr>
          <w:rFonts w:ascii="Calibri" w:hAnsi="Calibri" w:cs="Calibri"/>
          <w:sz w:val="26"/>
          <w:szCs w:val="26"/>
        </w:rPr>
      </w:pPr>
      <w:r w:rsidRPr="00676F67">
        <w:rPr>
          <w:rFonts w:ascii="Calibri" w:hAnsi="Calibri" w:cs="Calibri"/>
          <w:sz w:val="26"/>
          <w:szCs w:val="26"/>
        </w:rPr>
        <w:t>Intervenant</w:t>
      </w:r>
      <w:r>
        <w:rPr>
          <w:rFonts w:ascii="Calibri" w:hAnsi="Calibri" w:cs="Calibri"/>
          <w:sz w:val="26"/>
          <w:szCs w:val="26"/>
        </w:rPr>
        <w:t>s</w:t>
      </w:r>
      <w:r w:rsidRPr="00676F67">
        <w:rPr>
          <w:rFonts w:ascii="Calibri" w:hAnsi="Calibri" w:cs="Calibri"/>
          <w:sz w:val="26"/>
          <w:szCs w:val="26"/>
        </w:rPr>
        <w:t xml:space="preserve"> : </w:t>
      </w:r>
      <w:r>
        <w:rPr>
          <w:rFonts w:ascii="Calibri" w:hAnsi="Calibri" w:cs="Calibri"/>
          <w:sz w:val="26"/>
          <w:szCs w:val="26"/>
        </w:rPr>
        <w:t xml:space="preserve">Parc naturel régional Luberon Lure, </w:t>
      </w:r>
      <w:r w:rsidRPr="00676F67">
        <w:rPr>
          <w:rFonts w:ascii="Calibri" w:hAnsi="Calibri" w:cs="Calibri"/>
          <w:sz w:val="26"/>
          <w:szCs w:val="26"/>
        </w:rPr>
        <w:t xml:space="preserve">Communes </w:t>
      </w:r>
      <w:r>
        <w:rPr>
          <w:rFonts w:ascii="Calibri" w:hAnsi="Calibri" w:cs="Calibri"/>
          <w:sz w:val="26"/>
          <w:szCs w:val="26"/>
        </w:rPr>
        <w:t>forestières,</w:t>
      </w:r>
      <w:r w:rsidRPr="001C1206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SAFER</w:t>
      </w:r>
    </w:p>
    <w:p w:rsidR="008D4796" w:rsidRPr="00DE7E28" w:rsidRDefault="008D4796" w:rsidP="008D4796">
      <w:pPr>
        <w:pStyle w:val="Titre"/>
        <w:spacing w:after="0"/>
        <w:jc w:val="both"/>
        <w:rPr>
          <w:b w:val="0"/>
          <w:color w:val="7F7F7F"/>
          <w:sz w:val="24"/>
          <w:szCs w:val="24"/>
        </w:rPr>
      </w:pPr>
      <w:r w:rsidRPr="00DE7E28">
        <w:rPr>
          <w:color w:val="7F7F7F"/>
          <w:sz w:val="24"/>
          <w:szCs w:val="24"/>
        </w:rPr>
        <w:t>Objectif général </w:t>
      </w:r>
      <w:r w:rsidRPr="00C46ABF">
        <w:rPr>
          <w:color w:val="7F7F7F"/>
          <w:sz w:val="24"/>
          <w:szCs w:val="24"/>
        </w:rPr>
        <w:t xml:space="preserve">: </w:t>
      </w:r>
      <w:r>
        <w:rPr>
          <w:color w:val="7F7F7F"/>
          <w:sz w:val="24"/>
          <w:szCs w:val="24"/>
        </w:rPr>
        <w:t>Elaborer une stratégie foncière forestière de territoire</w:t>
      </w:r>
    </w:p>
    <w:p w:rsidR="008D4796" w:rsidRDefault="008D4796" w:rsidP="008D4796">
      <w:pPr>
        <w:pStyle w:val="Titre"/>
        <w:spacing w:before="280" w:after="0"/>
        <w:jc w:val="both"/>
        <w:rPr>
          <w:color w:val="7F7F7F"/>
          <w:sz w:val="24"/>
          <w:szCs w:val="24"/>
        </w:rPr>
      </w:pPr>
      <w:r w:rsidRPr="00DE7E28">
        <w:rPr>
          <w:color w:val="7F7F7F"/>
          <w:sz w:val="24"/>
          <w:szCs w:val="24"/>
        </w:rPr>
        <w:t>Objectifs opérationnels :</w:t>
      </w:r>
      <w:r w:rsidRPr="00863E57">
        <w:rPr>
          <w:color w:val="7F7F7F"/>
          <w:sz w:val="24"/>
          <w:szCs w:val="24"/>
        </w:rPr>
        <w:t xml:space="preserve"> </w:t>
      </w:r>
      <w:r>
        <w:rPr>
          <w:color w:val="7F7F7F"/>
          <w:sz w:val="24"/>
          <w:szCs w:val="24"/>
        </w:rPr>
        <w:t>Définir des objectifs à long terme pour le foncier forestier</w:t>
      </w:r>
      <w:r w:rsidRPr="00DE7E28">
        <w:rPr>
          <w:color w:val="7F7F7F"/>
          <w:sz w:val="24"/>
          <w:szCs w:val="24"/>
        </w:rPr>
        <w:t xml:space="preserve"> </w:t>
      </w:r>
      <w:r w:rsidRPr="00DE7E28">
        <w:rPr>
          <w:color w:val="7F7F7F"/>
          <w:sz w:val="24"/>
          <w:szCs w:val="24"/>
        </w:rPr>
        <w:sym w:font="Symbol" w:char="F0B7"/>
      </w:r>
      <w:r>
        <w:rPr>
          <w:color w:val="7F7F7F"/>
          <w:sz w:val="24"/>
          <w:szCs w:val="24"/>
        </w:rPr>
        <w:t xml:space="preserve"> Identifier les actions prioritaires à mettre en œuvre sur le territoire</w:t>
      </w:r>
      <w:r w:rsidRPr="00DE7E28">
        <w:rPr>
          <w:color w:val="7F7F7F"/>
          <w:sz w:val="24"/>
          <w:szCs w:val="24"/>
        </w:rPr>
        <w:t xml:space="preserve"> </w:t>
      </w:r>
    </w:p>
    <w:p w:rsidR="008D4796" w:rsidRPr="00673773" w:rsidRDefault="008D4796" w:rsidP="008D4796">
      <w:pPr>
        <w:jc w:val="left"/>
        <w:rPr>
          <w:b/>
          <w:sz w:val="24"/>
        </w:rPr>
      </w:pPr>
    </w:p>
    <w:p w:rsidR="008D4796" w:rsidRPr="00700A7C" w:rsidRDefault="008D4796" w:rsidP="008D4796">
      <w:pPr>
        <w:jc w:val="left"/>
        <w:rPr>
          <w:b/>
          <w:color w:val="7F7F7F" w:themeColor="text1" w:themeTint="80"/>
          <w:sz w:val="36"/>
        </w:rPr>
      </w:pPr>
      <w:r w:rsidRPr="00F5033A">
        <w:rPr>
          <w:b/>
          <w:color w:val="7F7F7F" w:themeColor="text1" w:themeTint="80"/>
          <w:sz w:val="36"/>
        </w:rPr>
        <w:t>ORDRE DU JOUR</w:t>
      </w:r>
    </w:p>
    <w:tbl>
      <w:tblPr>
        <w:tblpPr w:leftFromText="180" w:rightFromText="180" w:vertAnchor="text" w:horzAnchor="page" w:tblpX="1245" w:tblpY="94"/>
        <w:tblW w:w="0" w:type="auto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555"/>
      </w:tblGrid>
      <w:tr w:rsidR="008D4796" w:rsidRPr="00EF0FE4" w:rsidTr="00A977EA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8D4796" w:rsidRPr="006C7510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14h3</w:t>
            </w:r>
            <w:r w:rsidRPr="006C7510">
              <w:rPr>
                <w:rFonts w:asciiTheme="majorHAnsi" w:hAnsiTheme="majorHAnsi" w:cstheme="majorHAnsi"/>
                <w:b/>
              </w:rPr>
              <w:t xml:space="preserve">0 – </w:t>
            </w:r>
            <w:r>
              <w:rPr>
                <w:rFonts w:asciiTheme="majorHAnsi" w:hAnsiTheme="majorHAnsi" w:cstheme="majorHAnsi"/>
                <w:b/>
              </w:rPr>
              <w:t>14h4</w:t>
            </w:r>
            <w:r w:rsidRPr="006C751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4796" w:rsidRPr="000E0147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 w:rsidRPr="000E0147">
              <w:rPr>
                <w:rFonts w:asciiTheme="majorHAnsi" w:hAnsiTheme="majorHAnsi" w:cstheme="majorHAnsi"/>
                <w:b/>
              </w:rPr>
              <w:t>Accueil des participants</w:t>
            </w:r>
          </w:p>
        </w:tc>
      </w:tr>
      <w:tr w:rsidR="008D4796" w:rsidRPr="00EF0FE4" w:rsidTr="00A977EA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8D4796" w:rsidRPr="006C7510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14h45 – 15h0</w:t>
            </w:r>
            <w:r w:rsidRPr="006C7510">
              <w:rPr>
                <w:rFonts w:asciiTheme="majorHAnsi" w:hAnsiTheme="majorHAnsi" w:cstheme="majorHAnsi"/>
                <w:b/>
              </w:rPr>
              <w:t xml:space="preserve">0  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4796" w:rsidRPr="000E0147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Introduction et tour de table</w:t>
            </w:r>
          </w:p>
        </w:tc>
      </w:tr>
      <w:tr w:rsidR="008D4796" w:rsidRPr="00EF0FE4" w:rsidTr="00A977EA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8D4796" w:rsidRPr="006C7510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15h00 – 15</w:t>
            </w:r>
            <w:r w:rsidRPr="006C7510">
              <w:rPr>
                <w:rFonts w:asciiTheme="majorHAnsi" w:hAnsiTheme="majorHAnsi" w:cstheme="majorHAnsi"/>
                <w:b/>
              </w:rPr>
              <w:t>h</w:t>
            </w:r>
            <w:r>
              <w:rPr>
                <w:rFonts w:asciiTheme="majorHAnsi" w:hAnsiTheme="majorHAnsi" w:cstheme="majorHAnsi"/>
                <w:b/>
              </w:rPr>
              <w:t>55</w:t>
            </w:r>
            <w:r w:rsidRPr="006C7510">
              <w:rPr>
                <w:rFonts w:asciiTheme="majorHAnsi" w:hAnsiTheme="majorHAnsi" w:cstheme="majorHAnsi"/>
                <w:b/>
              </w:rPr>
              <w:t xml:space="preserve">  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4796" w:rsidRPr="000E0147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Quels objectifs</w:t>
            </w:r>
            <w:r w:rsidRPr="000E0147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sur le foncier </w:t>
            </w:r>
            <w:r w:rsidRPr="000E0147">
              <w:rPr>
                <w:rFonts w:asciiTheme="majorHAnsi" w:hAnsiTheme="majorHAnsi" w:cstheme="majorHAnsi"/>
                <w:b/>
              </w:rPr>
              <w:t xml:space="preserve">forestier sur </w:t>
            </w:r>
            <w:r>
              <w:rPr>
                <w:rFonts w:asciiTheme="majorHAnsi" w:hAnsiTheme="majorHAnsi" w:cstheme="majorHAnsi"/>
                <w:b/>
              </w:rPr>
              <w:t>votre</w:t>
            </w:r>
            <w:r w:rsidRPr="000E0147">
              <w:rPr>
                <w:rFonts w:asciiTheme="majorHAnsi" w:hAnsiTheme="majorHAnsi" w:cstheme="majorHAnsi"/>
                <w:b/>
              </w:rPr>
              <w:t xml:space="preserve"> territoire</w:t>
            </w:r>
            <w:r>
              <w:rPr>
                <w:rFonts w:asciiTheme="majorHAnsi" w:hAnsiTheme="majorHAnsi" w:cstheme="majorHAnsi"/>
                <w:b/>
              </w:rPr>
              <w:t> ?</w:t>
            </w:r>
          </w:p>
        </w:tc>
      </w:tr>
      <w:tr w:rsidR="008D4796" w:rsidRPr="00EF0FE4" w:rsidTr="00A977EA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8D4796" w:rsidRPr="006C7510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4796" w:rsidRDefault="008D4796" w:rsidP="00A977EA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 w:rsidRPr="004C453E">
              <w:rPr>
                <w:rFonts w:asciiTheme="majorHAnsi" w:hAnsiTheme="majorHAnsi" w:cstheme="majorHAnsi"/>
                <w:sz w:val="24"/>
              </w:rPr>
              <w:t xml:space="preserve">Etat des lieux de la structure </w:t>
            </w:r>
            <w:r>
              <w:rPr>
                <w:rFonts w:asciiTheme="majorHAnsi" w:hAnsiTheme="majorHAnsi" w:cstheme="majorHAnsi"/>
                <w:sz w:val="24"/>
              </w:rPr>
              <w:t>de la forêt privée et publique</w:t>
            </w:r>
          </w:p>
          <w:p w:rsidR="008D4796" w:rsidRDefault="008D4796" w:rsidP="00A977EA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 w:rsidRPr="004C453E">
              <w:rPr>
                <w:rFonts w:asciiTheme="majorHAnsi" w:hAnsiTheme="majorHAnsi" w:cstheme="majorHAnsi"/>
                <w:sz w:val="24"/>
              </w:rPr>
              <w:t>La dynamique du marché foncier forestier et son potentiel pour votre territoire</w:t>
            </w:r>
          </w:p>
          <w:p w:rsidR="008D4796" w:rsidRPr="000E0147" w:rsidRDefault="008D4796" w:rsidP="00A977EA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Atelier sur vos enjeux et objectifs prioritaires pour le foncier forestier</w:t>
            </w:r>
          </w:p>
        </w:tc>
      </w:tr>
      <w:tr w:rsidR="008D4796" w:rsidRPr="00EF0FE4" w:rsidTr="00A977EA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8D4796" w:rsidRPr="006C7510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15h5</w:t>
            </w:r>
            <w:r w:rsidRPr="006C7510">
              <w:rPr>
                <w:rFonts w:asciiTheme="majorHAnsi" w:hAnsiTheme="majorHAnsi" w:cstheme="majorHAnsi"/>
                <w:b/>
              </w:rPr>
              <w:t>5 – 1</w:t>
            </w:r>
            <w:r>
              <w:rPr>
                <w:rFonts w:asciiTheme="majorHAnsi" w:hAnsiTheme="majorHAnsi" w:cstheme="majorHAnsi"/>
                <w:b/>
              </w:rPr>
              <w:t>6h5</w:t>
            </w:r>
            <w:r w:rsidRPr="006C7510">
              <w:rPr>
                <w:rFonts w:asciiTheme="majorHAnsi" w:hAnsiTheme="majorHAnsi" w:cstheme="majorHAnsi"/>
                <w:b/>
              </w:rPr>
              <w:t xml:space="preserve">0  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4796" w:rsidRPr="000E0147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Quelles actions sur le foncier forestier ? </w:t>
            </w:r>
          </w:p>
        </w:tc>
      </w:tr>
      <w:tr w:rsidR="008D4796" w:rsidRPr="00EF0FE4" w:rsidTr="00A977EA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8D4796" w:rsidRPr="006C7510" w:rsidRDefault="008D4796" w:rsidP="00A977EA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4796" w:rsidRDefault="008D4796" w:rsidP="00A977EA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Retour d’expériences du projet Bois + 05</w:t>
            </w:r>
          </w:p>
          <w:p w:rsidR="008D4796" w:rsidRDefault="008D4796" w:rsidP="00A977EA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 w:rsidRPr="00700A7C">
              <w:rPr>
                <w:rFonts w:asciiTheme="majorHAnsi" w:hAnsiTheme="majorHAnsi" w:cstheme="majorHAnsi"/>
                <w:sz w:val="24"/>
              </w:rPr>
              <w:t>Quel</w:t>
            </w:r>
            <w:r>
              <w:rPr>
                <w:rFonts w:asciiTheme="majorHAnsi" w:hAnsiTheme="majorHAnsi" w:cstheme="majorHAnsi"/>
                <w:sz w:val="24"/>
              </w:rPr>
              <w:t>le</w:t>
            </w:r>
            <w:r w:rsidRPr="00700A7C">
              <w:rPr>
                <w:rFonts w:asciiTheme="majorHAnsi" w:hAnsiTheme="majorHAnsi" w:cstheme="majorHAnsi"/>
                <w:sz w:val="24"/>
              </w:rPr>
              <w:t xml:space="preserve">s compétences et </w:t>
            </w:r>
            <w:r>
              <w:rPr>
                <w:rFonts w:asciiTheme="majorHAnsi" w:hAnsiTheme="majorHAnsi" w:cstheme="majorHAnsi"/>
                <w:sz w:val="24"/>
              </w:rPr>
              <w:t xml:space="preserve">quels </w:t>
            </w:r>
            <w:r w:rsidRPr="00700A7C">
              <w:rPr>
                <w:rFonts w:asciiTheme="majorHAnsi" w:hAnsiTheme="majorHAnsi" w:cstheme="majorHAnsi"/>
                <w:sz w:val="24"/>
              </w:rPr>
              <w:t xml:space="preserve">outils </w:t>
            </w:r>
            <w:r>
              <w:rPr>
                <w:rFonts w:asciiTheme="majorHAnsi" w:hAnsiTheme="majorHAnsi" w:cstheme="majorHAnsi"/>
                <w:sz w:val="24"/>
              </w:rPr>
              <w:t>disponibles auprès des élus ?</w:t>
            </w:r>
          </w:p>
          <w:p w:rsidR="008D4796" w:rsidRPr="00700A7C" w:rsidRDefault="008D4796" w:rsidP="00A977EA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Atelier sur vos actions prioritaires</w:t>
            </w:r>
          </w:p>
        </w:tc>
      </w:tr>
      <w:tr w:rsidR="008D4796" w:rsidRPr="00EF0FE4" w:rsidTr="00A977EA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8D4796" w:rsidRPr="006C7510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16h50 – 17h00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4796" w:rsidRPr="000E0147" w:rsidRDefault="008D4796" w:rsidP="00A977EA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0E0147">
              <w:rPr>
                <w:rFonts w:asciiTheme="majorHAnsi" w:hAnsiTheme="majorHAnsi" w:cstheme="majorHAnsi"/>
                <w:b/>
              </w:rPr>
              <w:t xml:space="preserve">onclusion </w:t>
            </w:r>
          </w:p>
        </w:tc>
      </w:tr>
    </w:tbl>
    <w:p w:rsidR="008D4796" w:rsidRDefault="008D4796" w:rsidP="008D4796">
      <w:pPr>
        <w:jc w:val="left"/>
        <w:rPr>
          <w:b/>
          <w:bCs/>
          <w:color w:val="7F7F7F"/>
          <w:kern w:val="18"/>
          <w:sz w:val="32"/>
          <w:szCs w:val="44"/>
          <w:lang w:eastAsia="en-US"/>
        </w:rPr>
      </w:pPr>
    </w:p>
    <w:p w:rsidR="008D4796" w:rsidRDefault="008D4796" w:rsidP="008D4796">
      <w:pPr>
        <w:jc w:val="left"/>
        <w:rPr>
          <w:b/>
          <w:bCs/>
          <w:color w:val="7F7F7F"/>
          <w:kern w:val="18"/>
          <w:sz w:val="32"/>
          <w:szCs w:val="44"/>
          <w:lang w:eastAsia="en-US"/>
        </w:rPr>
      </w:pPr>
      <w:bookmarkStart w:id="0" w:name="_GoBack"/>
      <w:bookmarkEnd w:id="0"/>
    </w:p>
    <w:p w:rsidR="008D4796" w:rsidRPr="0054477B" w:rsidRDefault="008D4796" w:rsidP="008D4796">
      <w:pPr>
        <w:spacing w:after="240"/>
        <w:jc w:val="center"/>
        <w:rPr>
          <w:b/>
          <w:bCs/>
          <w:color w:val="7F7F7F"/>
          <w:kern w:val="18"/>
          <w:sz w:val="32"/>
          <w:szCs w:val="44"/>
          <w:lang w:eastAsia="en-US"/>
        </w:rPr>
      </w:pPr>
      <w:r w:rsidRPr="0054477B">
        <w:rPr>
          <w:b/>
          <w:bCs/>
          <w:color w:val="7F7F7F"/>
          <w:kern w:val="18"/>
          <w:sz w:val="32"/>
          <w:szCs w:val="44"/>
          <w:lang w:eastAsia="en-US"/>
        </w:rPr>
        <w:lastRenderedPageBreak/>
        <w:t xml:space="preserve">LIEU DE </w:t>
      </w:r>
      <w:r>
        <w:rPr>
          <w:b/>
          <w:bCs/>
          <w:color w:val="7F7F7F"/>
          <w:kern w:val="18"/>
          <w:sz w:val="32"/>
          <w:szCs w:val="44"/>
          <w:lang w:eastAsia="en-US"/>
        </w:rPr>
        <w:t>LA RECONTRE</w:t>
      </w:r>
    </w:p>
    <w:p w:rsidR="008D4796" w:rsidRPr="001D1720" w:rsidRDefault="008D4796" w:rsidP="008D4796">
      <w:pPr>
        <w:jc w:val="center"/>
        <w:rPr>
          <w:rStyle w:val="Accentuation"/>
          <w:b/>
          <w:i w:val="0"/>
        </w:rPr>
      </w:pPr>
      <w:r w:rsidRPr="001D1720">
        <w:rPr>
          <w:rFonts w:ascii="Calibri" w:hAnsi="Calibri" w:cs="Calibri"/>
          <w:b/>
          <w:color w:val="000000"/>
        </w:rPr>
        <w:t xml:space="preserve">Salle polyvalente - Montée des remparts, 84240 </w:t>
      </w:r>
      <w:proofErr w:type="spellStart"/>
      <w:r w:rsidRPr="001D1720">
        <w:rPr>
          <w:rFonts w:ascii="Calibri" w:hAnsi="Calibri" w:cs="Calibri"/>
          <w:b/>
          <w:color w:val="000000"/>
        </w:rPr>
        <w:t>Grambois</w:t>
      </w:r>
      <w:proofErr w:type="spellEnd"/>
      <w:r w:rsidRPr="001D1720">
        <w:rPr>
          <w:rFonts w:ascii="Calibri" w:hAnsi="Calibri" w:cs="Calibri"/>
          <w:b/>
          <w:color w:val="000000"/>
        </w:rPr>
        <w:t xml:space="preserve"> </w:t>
      </w:r>
      <w:r w:rsidRPr="001D1720">
        <w:rPr>
          <w:rStyle w:val="Accentuation"/>
          <w:b/>
        </w:rPr>
        <w:t xml:space="preserve"> </w:t>
      </w:r>
    </w:p>
    <w:p w:rsidR="008D4796" w:rsidRDefault="008D4796" w:rsidP="008D4796">
      <w:pPr>
        <w:jc w:val="center"/>
      </w:pPr>
      <w:r w:rsidRPr="00DC3192">
        <w:rPr>
          <w:noProof/>
        </w:rPr>
        <w:drawing>
          <wp:inline distT="0" distB="0" distL="0" distR="0" wp14:anchorId="31AB162F" wp14:editId="0B7EE11E">
            <wp:extent cx="5106035" cy="3977766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1159" cy="39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96" w:rsidRDefault="008D4796" w:rsidP="008D4796">
      <w:pPr>
        <w:pStyle w:val="Ordredujour"/>
        <w:rPr>
          <w:color w:val="7F7F7F"/>
        </w:rPr>
      </w:pPr>
    </w:p>
    <w:p w:rsidR="008D4796" w:rsidRPr="0054477B" w:rsidRDefault="008D4796" w:rsidP="008D4796">
      <w:pPr>
        <w:pStyle w:val="Ordredujour"/>
        <w:rPr>
          <w:b w:val="0"/>
          <w:bCs w:val="0"/>
          <w:smallCaps w:val="0"/>
          <w:color w:val="7F7F7F"/>
        </w:rPr>
      </w:pPr>
      <w:r w:rsidRPr="0054477B">
        <w:rPr>
          <w:color w:val="7F7F7F"/>
        </w:rPr>
        <w:t>COORDONNEES SUR PLACE</w:t>
      </w:r>
    </w:p>
    <w:p w:rsidR="008D4796" w:rsidRDefault="008D4796" w:rsidP="008D4796">
      <w:pPr>
        <w:jc w:val="left"/>
        <w:rPr>
          <w:sz w:val="24"/>
        </w:rPr>
      </w:pPr>
      <w:r w:rsidRPr="0054477B">
        <w:rPr>
          <w:sz w:val="24"/>
        </w:rPr>
        <w:t>En cas de problème de dernière minute (empêchement, retard…), merci de contacter :</w:t>
      </w:r>
      <w:r>
        <w:rPr>
          <w:sz w:val="24"/>
        </w:rPr>
        <w:t xml:space="preserve"> </w:t>
      </w:r>
    </w:p>
    <w:p w:rsidR="008D4796" w:rsidRDefault="008D4796" w:rsidP="008D4796">
      <w:pPr>
        <w:jc w:val="left"/>
        <w:rPr>
          <w:b/>
          <w:sz w:val="26"/>
          <w:szCs w:val="26"/>
        </w:rPr>
      </w:pPr>
      <w:r>
        <w:rPr>
          <w:sz w:val="24"/>
        </w:rPr>
        <w:t>Maylis PORTE</w:t>
      </w:r>
      <w:r w:rsidRPr="00A32E81">
        <w:rPr>
          <w:sz w:val="24"/>
        </w:rPr>
        <w:t xml:space="preserve"> au 06 </w:t>
      </w:r>
      <w:r>
        <w:rPr>
          <w:sz w:val="24"/>
        </w:rPr>
        <w:t>48 33 68 73</w:t>
      </w:r>
    </w:p>
    <w:p w:rsidR="008D4796" w:rsidRDefault="008D4796" w:rsidP="008D4796">
      <w:pPr>
        <w:jc w:val="left"/>
        <w:rPr>
          <w:b/>
          <w:sz w:val="26"/>
          <w:szCs w:val="26"/>
        </w:rPr>
      </w:pPr>
    </w:p>
    <w:p w:rsidR="008D4796" w:rsidRDefault="008D4796" w:rsidP="008D4796"/>
    <w:p w:rsidR="008D4796" w:rsidRDefault="008D4796" w:rsidP="008D4796"/>
    <w:p w:rsidR="008D4796" w:rsidRPr="0092026C" w:rsidRDefault="008D4796" w:rsidP="008D4796">
      <w:pPr>
        <w:pStyle w:val="Ordredujour"/>
        <w:rPr>
          <w:color w:val="7F7F7F"/>
        </w:rPr>
      </w:pPr>
      <w:r w:rsidRPr="0092026C">
        <w:rPr>
          <w:color w:val="7F7F7F"/>
        </w:rPr>
        <w:t xml:space="preserve">Projet financé avec le concours de l’Union européenne avec le </w:t>
      </w:r>
      <w:r w:rsidRPr="0092026C">
        <w:rPr>
          <w:color w:val="7F7F7F"/>
        </w:rPr>
        <w:br/>
        <w:t xml:space="preserve">Fonds Européen Agricole pour le Développement Rural  </w:t>
      </w:r>
    </w:p>
    <w:p w:rsidR="008D4796" w:rsidRDefault="008D4796" w:rsidP="008D4796">
      <w:r>
        <w:rPr>
          <w:noProof/>
        </w:rPr>
        <w:drawing>
          <wp:anchor distT="0" distB="0" distL="114300" distR="114300" simplePos="0" relativeHeight="251659264" behindDoc="0" locked="0" layoutInCell="1" allowOverlap="1" wp14:anchorId="1D8EFFC9" wp14:editId="11F78B3A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2068093" cy="971275"/>
            <wp:effectExtent l="0" t="0" r="8890" b="635"/>
            <wp:wrapNone/>
            <wp:docPr id="3" name="Image 3" descr="L&amp;#39;Europe s&amp;#39;engage dans le Sud -F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&amp;#39;Europe s&amp;#39;engage dans le Sud -F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93" cy="97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796" w:rsidRDefault="008D4796" w:rsidP="008D4796"/>
    <w:p w:rsidR="008D4796" w:rsidRDefault="008D4796" w:rsidP="008D4796"/>
    <w:p w:rsidR="008D4796" w:rsidRDefault="008D4796" w:rsidP="008D4796"/>
    <w:p w:rsidR="00DC1A39" w:rsidRPr="00D750EF" w:rsidRDefault="00DC1A39" w:rsidP="00D750EF"/>
    <w:sectPr w:rsidR="00DC1A39" w:rsidRPr="00D750EF" w:rsidSect="00C80A4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4E" w:rsidRDefault="00D5244E" w:rsidP="00A11B50">
      <w:r>
        <w:separator/>
      </w:r>
    </w:p>
  </w:endnote>
  <w:endnote w:type="continuationSeparator" w:id="0">
    <w:p w:rsidR="00D5244E" w:rsidRDefault="00D5244E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730FEAED">
          <wp:extent cx="5715000" cy="591074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9B13A74" wp14:editId="1451814A">
          <wp:extent cx="5715000" cy="591074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4E" w:rsidRDefault="00D5244E" w:rsidP="00A11B50">
      <w:r>
        <w:separator/>
      </w:r>
    </w:p>
  </w:footnote>
  <w:footnote w:type="continuationSeparator" w:id="0">
    <w:p w:rsidR="00D5244E" w:rsidRDefault="00D5244E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8D4796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Pr="00B642C0" w:rsidRDefault="008D4796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00B6AB14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00B6AB14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Pr="00B642C0" w:rsidRDefault="00D5244E" w:rsidP="00A11B50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0C8DC09" wp14:editId="74AE25B3">
          <wp:simplePos x="0" y="0"/>
          <wp:positionH relativeFrom="margin">
            <wp:posOffset>4171950</wp:posOffset>
          </wp:positionH>
          <wp:positionV relativeFrom="paragraph">
            <wp:posOffset>332740</wp:posOffset>
          </wp:positionV>
          <wp:extent cx="2296795" cy="1024255"/>
          <wp:effectExtent l="0" t="0" r="8255" b="0"/>
          <wp:wrapTight wrapText="bothSides">
            <wp:wrapPolygon edited="0">
              <wp:start x="0" y="803"/>
              <wp:lineTo x="0" y="20489"/>
              <wp:lineTo x="21498" y="20489"/>
              <wp:lineTo x="21498" y="803"/>
              <wp:lineTo x="0" y="803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44" r="-1"/>
                  <a:stretch/>
                </pic:blipFill>
                <pic:spPr bwMode="auto">
                  <a:xfrm>
                    <a:off x="0" y="0"/>
                    <a:ext cx="229679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B6D">
      <w:rPr>
        <w:noProof/>
      </w:rPr>
      <w:drawing>
        <wp:anchor distT="0" distB="0" distL="114300" distR="114300" simplePos="0" relativeHeight="251663360" behindDoc="1" locked="0" layoutInCell="1" allowOverlap="1" wp14:anchorId="5D51D99A" wp14:editId="2815CA34">
          <wp:simplePos x="0" y="0"/>
          <wp:positionH relativeFrom="column">
            <wp:posOffset>2771775</wp:posOffset>
          </wp:positionH>
          <wp:positionV relativeFrom="paragraph">
            <wp:posOffset>46990</wp:posOffset>
          </wp:positionV>
          <wp:extent cx="1157605" cy="1362075"/>
          <wp:effectExtent l="0" t="0" r="4445" b="9525"/>
          <wp:wrapTight wrapText="bothSides">
            <wp:wrapPolygon edited="0">
              <wp:start x="0" y="0"/>
              <wp:lineTo x="0" y="21449"/>
              <wp:lineTo x="21327" y="21449"/>
              <wp:lineTo x="21327" y="0"/>
              <wp:lineTo x="0" y="0"/>
            </wp:wrapPolygon>
          </wp:wrapTight>
          <wp:docPr id="4" name="Image 4" descr="Parc naturel régional du Luberon | Fédération des Parcs naturels régiona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c naturel régional du Luberon | Fédération des Parcs naturels régionau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FAFDE3" wp14:editId="45EAD4DE">
              <wp:simplePos x="0" y="0"/>
              <wp:positionH relativeFrom="column">
                <wp:posOffset>1127760</wp:posOffset>
              </wp:positionH>
              <wp:positionV relativeFrom="paragraph">
                <wp:posOffset>-52705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163D2" wp14:editId="209F173A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AFD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88.8pt;margin-top:-4.15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D4163D2" wp14:editId="209F173A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CF51599" wp14:editId="414A7D54">
          <wp:extent cx="1242423" cy="1444780"/>
          <wp:effectExtent l="0" t="0" r="0" b="3175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2423" cy="14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796"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5" o:title="filigraneA4H"/>
          <w10:wrap anchorx="margin" anchory="margin"/>
        </v:shape>
      </w:pic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C344DF5"/>
    <w:multiLevelType w:val="hybridMultilevel"/>
    <w:tmpl w:val="D2F0C1CE"/>
    <w:lvl w:ilvl="0" w:tplc="8D905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0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6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E"/>
    <w:rsid w:val="00000EC4"/>
    <w:rsid w:val="00001FFD"/>
    <w:rsid w:val="00012426"/>
    <w:rsid w:val="00013D0A"/>
    <w:rsid w:val="00024FE7"/>
    <w:rsid w:val="00047826"/>
    <w:rsid w:val="00052C35"/>
    <w:rsid w:val="000802A2"/>
    <w:rsid w:val="000939BA"/>
    <w:rsid w:val="000A62B9"/>
    <w:rsid w:val="000B3E88"/>
    <w:rsid w:val="000E1023"/>
    <w:rsid w:val="0010706C"/>
    <w:rsid w:val="00116A7F"/>
    <w:rsid w:val="00121002"/>
    <w:rsid w:val="001333A0"/>
    <w:rsid w:val="00151290"/>
    <w:rsid w:val="00162867"/>
    <w:rsid w:val="00165D35"/>
    <w:rsid w:val="001679D0"/>
    <w:rsid w:val="0018017C"/>
    <w:rsid w:val="00195A5A"/>
    <w:rsid w:val="001C2A48"/>
    <w:rsid w:val="002032B0"/>
    <w:rsid w:val="0022217E"/>
    <w:rsid w:val="00233532"/>
    <w:rsid w:val="00251655"/>
    <w:rsid w:val="0027264F"/>
    <w:rsid w:val="00284484"/>
    <w:rsid w:val="002B204C"/>
    <w:rsid w:val="002B516C"/>
    <w:rsid w:val="002B79B8"/>
    <w:rsid w:val="002C5CB6"/>
    <w:rsid w:val="002D40DC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C1338"/>
    <w:rsid w:val="007C7279"/>
    <w:rsid w:val="007D4AC5"/>
    <w:rsid w:val="007D7F87"/>
    <w:rsid w:val="007F5A76"/>
    <w:rsid w:val="00846089"/>
    <w:rsid w:val="008763F7"/>
    <w:rsid w:val="00876486"/>
    <w:rsid w:val="00883C9C"/>
    <w:rsid w:val="008923ED"/>
    <w:rsid w:val="008B04BB"/>
    <w:rsid w:val="008B5027"/>
    <w:rsid w:val="008C4C94"/>
    <w:rsid w:val="008C5318"/>
    <w:rsid w:val="008D4796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D4F53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44E"/>
    <w:rsid w:val="00D52ACD"/>
    <w:rsid w:val="00D61F7B"/>
    <w:rsid w:val="00D62CA4"/>
    <w:rsid w:val="00D750EF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F13C1"/>
    <w:rsid w:val="00EF6D32"/>
    <w:rsid w:val="00F109C3"/>
    <w:rsid w:val="00F31FB4"/>
    <w:rsid w:val="00F40A7F"/>
    <w:rsid w:val="00F52991"/>
    <w:rsid w:val="00F608A9"/>
    <w:rsid w:val="00F940DD"/>
    <w:rsid w:val="00FC2E1E"/>
    <w:rsid w:val="00FE5E05"/>
    <w:rsid w:val="00FE74A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0FB3A96E"/>
  <w15:docId w15:val="{C801635B-2412-4CC5-8131-DD3942CA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table" w:styleId="Grilledutableau">
    <w:name w:val="Table Grid"/>
    <w:basedOn w:val="TableauNormal"/>
    <w:rsid w:val="000939BA"/>
    <w:rPr>
      <w:rFonts w:ascii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8B04BB"/>
    <w:rPr>
      <w:rFonts w:ascii="Calibri" w:hAnsi="Calibri"/>
      <w:b/>
      <w:bCs/>
    </w:rPr>
  </w:style>
  <w:style w:type="paragraph" w:customStyle="1" w:styleId="Type-note">
    <w:name w:val="Type-note"/>
    <w:basedOn w:val="Normal"/>
    <w:qFormat/>
    <w:rsid w:val="007C7279"/>
    <w:pPr>
      <w:jc w:val="right"/>
    </w:pPr>
    <w:rPr>
      <w:rFonts w:ascii="Calibri" w:hAnsi="Calibri" w:cs="Times New Roman"/>
      <w:kern w:val="18"/>
      <w:sz w:val="32"/>
      <w:szCs w:val="20"/>
      <w:lang w:eastAsia="en-US"/>
    </w:rPr>
  </w:style>
  <w:style w:type="paragraph" w:styleId="Paragraphedeliste">
    <w:name w:val="List Paragraph"/>
    <w:basedOn w:val="Normal"/>
    <w:uiPriority w:val="72"/>
    <w:rsid w:val="007C7279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3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on\Modeles_84\modeles-docs-2020_84\Ordre-du-jour_CF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177D48-60B1-4677-A519-D10744B6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Ordre-du-jour_CF84</Template>
  <TotalTime>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OJ</vt:lpstr>
      <vt:lpstr>Courrier</vt:lpstr>
    </vt:vector>
  </TitlesOfParts>
  <Company>Ofme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</dc:title>
  <dc:subject/>
  <dc:creator>Maylis PORTE</dc:creator>
  <cp:keywords/>
  <dc:description/>
  <cp:lastModifiedBy>Maylis PORTE</cp:lastModifiedBy>
  <cp:revision>2</cp:revision>
  <cp:lastPrinted>2020-06-15T10:19:00Z</cp:lastPrinted>
  <dcterms:created xsi:type="dcterms:W3CDTF">2022-03-24T08:09:00Z</dcterms:created>
  <dcterms:modified xsi:type="dcterms:W3CDTF">2022-03-24T08:13:00Z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